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D451D" w14:textId="78EB5073" w:rsidR="00A44A71" w:rsidRDefault="00A44A71" w:rsidP="00A37867">
      <w:pPr>
        <w:rPr>
          <w:rFonts w:ascii="Arial" w:eastAsia="Times New Roman" w:hAnsi="Arial" w:cs="Arial"/>
          <w:color w:val="695D54"/>
          <w:sz w:val="18"/>
          <w:szCs w:val="18"/>
          <w:shd w:val="clear" w:color="auto" w:fill="FFFFFF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695D54"/>
          <w:sz w:val="18"/>
          <w:szCs w:val="18"/>
          <w:shd w:val="clear" w:color="auto" w:fill="FFFFFF"/>
        </w:rPr>
        <w:drawing>
          <wp:inline distT="0" distB="0" distL="0" distR="0" wp14:anchorId="12043EC4" wp14:editId="49109414">
            <wp:extent cx="2275840" cy="1706881"/>
            <wp:effectExtent l="0" t="0" r="0" b="7620"/>
            <wp:docPr id="1" name="Picture 1" descr="C:\Users\Cheryl\Documents\N.C. One Health Collaborative\Stakeholders\Meredith Barrett\meredith barrett r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yl\Documents\N.C. One Health Collaborative\Stakeholders\Meredith Barrett\meredith barrett rw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6" cy="17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55F6" w14:textId="77777777" w:rsidR="00A44A71" w:rsidRDefault="00A44A71" w:rsidP="00A37867">
      <w:pPr>
        <w:rPr>
          <w:rFonts w:ascii="Arial" w:eastAsia="Times New Roman" w:hAnsi="Arial" w:cs="Arial"/>
          <w:color w:val="695D54"/>
          <w:sz w:val="18"/>
          <w:szCs w:val="18"/>
          <w:shd w:val="clear" w:color="auto" w:fill="FFFFFF"/>
        </w:rPr>
      </w:pPr>
    </w:p>
    <w:p w14:paraId="45A490B1" w14:textId="357D79C6" w:rsidR="00A37867" w:rsidRPr="00A37867" w:rsidRDefault="00A37867" w:rsidP="00A37867">
      <w:pPr>
        <w:rPr>
          <w:rFonts w:ascii="Times" w:eastAsia="Times New Roman" w:hAnsi="Times" w:cs="Times New Roman"/>
          <w:sz w:val="20"/>
          <w:szCs w:val="20"/>
        </w:rPr>
      </w:pP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Meredith Barrett is a postdoctoral </w:t>
      </w:r>
      <w:r w:rsidR="00432BD8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fellow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with the Robert Wood Johnson Foundation Health and Society Scholars program at the University of California San Francisco and Berkeley. She is </w:t>
      </w:r>
      <w:r w:rsidR="00242FBA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an ecologist 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interested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in how the environment shapes health. She 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received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her PhD in Ecology 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from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Duke University</w:t>
      </w:r>
      <w:r w:rsidR="00983234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in 2011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, where she was a National Science Foundation Graduate Research Fellow and worked with the Nicholas School of the Environment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, Duke Global Health Institute and the 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Nicholas Institute for Environmental Policy Solutions. Her </w:t>
      </w:r>
      <w:r w:rsidR="00030981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past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research </w:t>
      </w:r>
      <w:r w:rsidR="00030981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has 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investigated how </w:t>
      </w:r>
      <w:r w:rsidR="00242FBA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land use 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change and climate change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dri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ve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spatial patterns of wildlife and human health in Madagascar, and how these patterns influence </w:t>
      </w:r>
      <w:r w:rsidR="002754D6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disease transmission </w:t>
      </w:r>
      <w:r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risk. She </w:t>
      </w:r>
      <w:r w:rsidR="00030981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serves on the steering committee for the North Carolina One Health Collaborative</w:t>
      </w:r>
      <w:r w:rsidR="00983234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, was involved in the development of the One Health course in the Triangle, acting as its first TA in 2011</w:t>
      </w:r>
      <w:r w:rsidR="00030981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.</w:t>
      </w:r>
      <w:r w:rsidR="00432BD8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 xml:space="preserve"> </w:t>
      </w:r>
      <w:r w:rsidR="00030981" w:rsidRPr="00A44A71">
        <w:rPr>
          <w:rFonts w:ascii="Arial" w:eastAsia="Times New Roman" w:hAnsi="Arial" w:cs="Arial"/>
          <w:sz w:val="18"/>
          <w:szCs w:val="18"/>
          <w:shd w:val="clear" w:color="auto" w:fill="FFFFFF"/>
        </w:rPr>
        <w:t>She currently works on exploring environmental drivers of asthma exacerbations with novel health technologies</w:t>
      </w:r>
      <w:r w:rsidR="00030981">
        <w:rPr>
          <w:rFonts w:ascii="Arial" w:eastAsia="Times New Roman" w:hAnsi="Arial" w:cs="Arial"/>
          <w:color w:val="695D54"/>
          <w:sz w:val="18"/>
          <w:szCs w:val="18"/>
          <w:shd w:val="clear" w:color="auto" w:fill="FFFFFF"/>
        </w:rPr>
        <w:t xml:space="preserve">. </w:t>
      </w:r>
    </w:p>
    <w:p w14:paraId="554FB1CA" w14:textId="77777777" w:rsidR="007F0F00" w:rsidRDefault="007F0F00"/>
    <w:sectPr w:rsidR="007F0F00" w:rsidSect="00A44A71">
      <w:pgSz w:w="12240" w:h="15840"/>
      <w:pgMar w:top="54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67"/>
    <w:rsid w:val="00030981"/>
    <w:rsid w:val="00065C4E"/>
    <w:rsid w:val="00242FBA"/>
    <w:rsid w:val="002754D6"/>
    <w:rsid w:val="00432BD8"/>
    <w:rsid w:val="007F0F00"/>
    <w:rsid w:val="00842CBB"/>
    <w:rsid w:val="008A34E9"/>
    <w:rsid w:val="00983234"/>
    <w:rsid w:val="00A37867"/>
    <w:rsid w:val="00A44A71"/>
    <w:rsid w:val="00DE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5986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0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 CHC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Barrett</dc:creator>
  <cp:lastModifiedBy>Caroline Yancey</cp:lastModifiedBy>
  <cp:revision>2</cp:revision>
  <dcterms:created xsi:type="dcterms:W3CDTF">2013-01-22T17:24:00Z</dcterms:created>
  <dcterms:modified xsi:type="dcterms:W3CDTF">2013-01-22T17:24:00Z</dcterms:modified>
</cp:coreProperties>
</file>